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0ED2" w14:textId="77777777" w:rsidR="00827A47" w:rsidRDefault="003A2847">
      <w:pPr>
        <w:pStyle w:val="Ttulo"/>
        <w:spacing w:before="73" w:line="362" w:lineRule="auto"/>
        <w:ind w:left="2610" w:right="2625" w:firstLine="1291"/>
      </w:pPr>
      <w:r>
        <w:t>ANEXO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SIMPLE</w:t>
      </w:r>
    </w:p>
    <w:p w14:paraId="782F3001" w14:textId="77777777" w:rsidR="00827A47" w:rsidRDefault="003A2847">
      <w:pPr>
        <w:pStyle w:val="Ttulo"/>
        <w:spacing w:line="250" w:lineRule="exact"/>
        <w:jc w:val="center"/>
      </w:pPr>
      <w:r>
        <w:t>Organización</w:t>
      </w:r>
      <w:r>
        <w:rPr>
          <w:spacing w:val="-4"/>
        </w:rPr>
        <w:t xml:space="preserve"> </w:t>
      </w:r>
      <w:r>
        <w:t>no se</w:t>
      </w:r>
      <w:r>
        <w:rPr>
          <w:spacing w:val="-3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afecta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inhabilidades</w:t>
      </w:r>
    </w:p>
    <w:p w14:paraId="45518C86" w14:textId="77777777" w:rsidR="00827A47" w:rsidRDefault="00827A47">
      <w:pPr>
        <w:pStyle w:val="Textoindependiente"/>
        <w:rPr>
          <w:rFonts w:ascii="Arial"/>
          <w:b/>
          <w:sz w:val="24"/>
        </w:rPr>
      </w:pPr>
    </w:p>
    <w:p w14:paraId="6488DBC0" w14:textId="77777777" w:rsidR="00827A47" w:rsidRDefault="00827A47">
      <w:pPr>
        <w:pStyle w:val="Textoindependiente"/>
        <w:rPr>
          <w:rFonts w:ascii="Arial"/>
          <w:b/>
          <w:sz w:val="24"/>
        </w:rPr>
      </w:pPr>
    </w:p>
    <w:p w14:paraId="7163443E" w14:textId="77777777" w:rsidR="00827A47" w:rsidRDefault="00827A47">
      <w:pPr>
        <w:pStyle w:val="Textoindependiente"/>
        <w:spacing w:before="1"/>
        <w:rPr>
          <w:rFonts w:ascii="Arial"/>
          <w:b/>
          <w:sz w:val="29"/>
        </w:rPr>
      </w:pPr>
    </w:p>
    <w:p w14:paraId="3D218705" w14:textId="715E3B2C" w:rsidR="00827A47" w:rsidRDefault="003A2847" w:rsidP="003A22B5">
      <w:pPr>
        <w:pStyle w:val="Textoindependiente"/>
        <w:spacing w:line="360" w:lineRule="auto"/>
        <w:ind w:left="102" w:right="115"/>
        <w:jc w:val="both"/>
      </w:pPr>
      <w:r>
        <w:t>Yo,</w:t>
      </w:r>
      <w:r>
        <w:rPr>
          <w:spacing w:val="1"/>
        </w:rPr>
        <w:t xml:space="preserve"> </w:t>
      </w:r>
      <w:r w:rsidR="003A22B5">
        <w:rPr>
          <w:spacing w:val="1"/>
        </w:rPr>
        <w:t>________________________________________________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 w:rsidR="003A22B5">
        <w:rPr>
          <w:spacing w:val="1"/>
        </w:rPr>
        <w:t xml:space="preserve"> ______________________________________________________, </w:t>
      </w:r>
      <w:r>
        <w:rPr>
          <w:sz w:val="24"/>
        </w:rPr>
        <w:t xml:space="preserve">RUT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</w:t>
      </w:r>
      <w:r w:rsidR="003A22B5">
        <w:rPr>
          <w:sz w:val="24"/>
        </w:rPr>
        <w:t>______________________________, d</w:t>
      </w:r>
      <w:r>
        <w:t>eclaro</w:t>
      </w:r>
      <w:r>
        <w:rPr>
          <w:spacing w:val="-1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A45A481" w14:textId="77777777" w:rsidR="00827A47" w:rsidRDefault="00827A47">
      <w:pPr>
        <w:pStyle w:val="Textoindependiente"/>
        <w:rPr>
          <w:sz w:val="24"/>
        </w:rPr>
      </w:pPr>
    </w:p>
    <w:p w14:paraId="6CC4D2F6" w14:textId="77777777" w:rsidR="00827A47" w:rsidRDefault="00827A47">
      <w:pPr>
        <w:pStyle w:val="Textoindependiente"/>
        <w:spacing w:before="11"/>
        <w:rPr>
          <w:sz w:val="19"/>
        </w:rPr>
      </w:pPr>
    </w:p>
    <w:p w14:paraId="55DE08FF" w14:textId="77777777" w:rsidR="00827A47" w:rsidRDefault="003A2847">
      <w:pPr>
        <w:pStyle w:val="Textoindependiente"/>
        <w:spacing w:line="360" w:lineRule="auto"/>
        <w:ind w:left="102" w:right="117"/>
        <w:jc w:val="both"/>
      </w:pPr>
      <w:r>
        <w:t>Que la organización mencionada precedentemente, no está afecta a las inhabilidades</w:t>
      </w:r>
      <w:r>
        <w:rPr>
          <w:spacing w:val="1"/>
        </w:rPr>
        <w:t xml:space="preserve"> </w:t>
      </w:r>
      <w:r>
        <w:t>administrativas señaladas en la resolución exenta N° 1471, de 2023, del Ministerio de</w:t>
      </w:r>
      <w:r>
        <w:rPr>
          <w:spacing w:val="1"/>
        </w:rPr>
        <w:t xml:space="preserve"> </w:t>
      </w:r>
      <w:r>
        <w:t>la Mujer y la Equidad de Género, que aprueba el texto refundido y sistematizado del</w:t>
      </w:r>
      <w:r>
        <w:rPr>
          <w:spacing w:val="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Civil 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Cartera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Estado,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saber:</w:t>
      </w:r>
    </w:p>
    <w:p w14:paraId="420C128D" w14:textId="77777777" w:rsidR="00827A47" w:rsidRDefault="00827A47">
      <w:pPr>
        <w:pStyle w:val="Textoindependiente"/>
        <w:spacing w:before="11"/>
        <w:rPr>
          <w:sz w:val="32"/>
        </w:rPr>
      </w:pPr>
    </w:p>
    <w:p w14:paraId="643084FC" w14:textId="77777777" w:rsidR="00827A47" w:rsidRDefault="003A2847">
      <w:pPr>
        <w:pStyle w:val="Textoindependiente"/>
        <w:spacing w:line="360" w:lineRule="auto"/>
        <w:ind w:left="102" w:right="115"/>
        <w:jc w:val="both"/>
      </w:pPr>
      <w:r>
        <w:t>- Hallarse condenada en causas por maltrato a sus trabajadoras/es, tales como, 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antisindicales,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fuero</w:t>
      </w:r>
      <w:r>
        <w:rPr>
          <w:spacing w:val="1"/>
        </w:rPr>
        <w:t xml:space="preserve"> </w:t>
      </w:r>
      <w:r>
        <w:t>maternal,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imposiciones, entre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que atenten</w:t>
      </w:r>
      <w:r>
        <w:rPr>
          <w:spacing w:val="-2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346AA89D" w14:textId="77777777" w:rsidR="00827A47" w:rsidRDefault="00827A47">
      <w:pPr>
        <w:pStyle w:val="Textoindependiente"/>
        <w:rPr>
          <w:sz w:val="24"/>
        </w:rPr>
      </w:pPr>
    </w:p>
    <w:p w14:paraId="7AD36C8B" w14:textId="77777777" w:rsidR="00827A47" w:rsidRDefault="00827A47">
      <w:pPr>
        <w:pStyle w:val="Textoindependiente"/>
        <w:rPr>
          <w:sz w:val="24"/>
        </w:rPr>
      </w:pPr>
    </w:p>
    <w:p w14:paraId="1BF804B6" w14:textId="77777777" w:rsidR="00827A47" w:rsidRDefault="00827A47">
      <w:pPr>
        <w:pStyle w:val="Textoindependiente"/>
        <w:rPr>
          <w:sz w:val="24"/>
        </w:rPr>
      </w:pPr>
    </w:p>
    <w:p w14:paraId="14D98978" w14:textId="77777777" w:rsidR="00827A47" w:rsidRDefault="00827A47">
      <w:pPr>
        <w:pStyle w:val="Textoindependiente"/>
        <w:rPr>
          <w:sz w:val="24"/>
        </w:rPr>
      </w:pPr>
    </w:p>
    <w:p w14:paraId="787B81C7" w14:textId="77777777" w:rsidR="00827A47" w:rsidRDefault="00827A47">
      <w:pPr>
        <w:pStyle w:val="Textoindependiente"/>
        <w:rPr>
          <w:sz w:val="24"/>
        </w:rPr>
      </w:pPr>
    </w:p>
    <w:p w14:paraId="352EB08C" w14:textId="77777777" w:rsidR="00827A47" w:rsidRDefault="00827A47">
      <w:pPr>
        <w:pStyle w:val="Textoindependiente"/>
        <w:rPr>
          <w:sz w:val="24"/>
        </w:rPr>
      </w:pPr>
    </w:p>
    <w:p w14:paraId="5B37AB12" w14:textId="77777777" w:rsidR="00827A47" w:rsidRDefault="00827A47">
      <w:pPr>
        <w:pStyle w:val="Textoindependiente"/>
        <w:rPr>
          <w:sz w:val="24"/>
        </w:rPr>
      </w:pPr>
    </w:p>
    <w:p w14:paraId="01AAC4EF" w14:textId="2EED074B" w:rsidR="00827A47" w:rsidRDefault="003A22B5">
      <w:pPr>
        <w:pStyle w:val="Textoindependiente"/>
        <w:spacing w:before="10"/>
        <w:rPr>
          <w:sz w:val="13"/>
        </w:rPr>
      </w:pPr>
      <w:r>
        <w:rPr>
          <w:sz w:val="13"/>
        </w:rPr>
        <w:t>______________________________________________________                                __________________________________________________</w:t>
      </w:r>
    </w:p>
    <w:p w14:paraId="6F81F9E5" w14:textId="77777777" w:rsidR="003A22B5" w:rsidRDefault="003A2847">
      <w:pPr>
        <w:pStyle w:val="Textoindependiente"/>
        <w:tabs>
          <w:tab w:val="left" w:pos="6904"/>
        </w:tabs>
        <w:spacing w:before="94" w:line="720" w:lineRule="auto"/>
        <w:ind w:left="102" w:right="1260"/>
        <w:rPr>
          <w:spacing w:val="-58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organización</w:t>
      </w:r>
      <w:r>
        <w:tab/>
      </w:r>
      <w:r>
        <w:rPr>
          <w:spacing w:val="-1"/>
        </w:rPr>
        <w:t>Firma</w:t>
      </w:r>
      <w:r>
        <w:rPr>
          <w:spacing w:val="-58"/>
        </w:rPr>
        <w:t xml:space="preserve"> </w:t>
      </w:r>
    </w:p>
    <w:p w14:paraId="473464E5" w14:textId="77777777" w:rsidR="003A22B5" w:rsidRDefault="003A22B5">
      <w:pPr>
        <w:pStyle w:val="Textoindependiente"/>
        <w:tabs>
          <w:tab w:val="left" w:pos="6904"/>
        </w:tabs>
        <w:spacing w:before="94" w:line="720" w:lineRule="auto"/>
        <w:ind w:left="102" w:right="1260"/>
        <w:rPr>
          <w:spacing w:val="-58"/>
        </w:rPr>
      </w:pPr>
    </w:p>
    <w:p w14:paraId="2BA35D70" w14:textId="77777777" w:rsidR="003A22B5" w:rsidRDefault="003A22B5">
      <w:pPr>
        <w:pStyle w:val="Textoindependiente"/>
        <w:tabs>
          <w:tab w:val="left" w:pos="6904"/>
        </w:tabs>
        <w:spacing w:before="94" w:line="720" w:lineRule="auto"/>
        <w:ind w:left="102" w:right="1260"/>
        <w:rPr>
          <w:spacing w:val="-58"/>
        </w:rPr>
      </w:pPr>
    </w:p>
    <w:p w14:paraId="17F0047E" w14:textId="77777777" w:rsidR="003A22B5" w:rsidRDefault="003A22B5">
      <w:pPr>
        <w:pStyle w:val="Textoindependiente"/>
        <w:tabs>
          <w:tab w:val="left" w:pos="6904"/>
        </w:tabs>
        <w:spacing w:before="94" w:line="720" w:lineRule="auto"/>
        <w:ind w:left="102" w:right="1260"/>
        <w:rPr>
          <w:spacing w:val="-58"/>
        </w:rPr>
      </w:pPr>
    </w:p>
    <w:p w14:paraId="20EC443A" w14:textId="77777777" w:rsidR="003A22B5" w:rsidRDefault="003A22B5">
      <w:pPr>
        <w:pStyle w:val="Textoindependiente"/>
        <w:tabs>
          <w:tab w:val="left" w:pos="6904"/>
        </w:tabs>
        <w:spacing w:before="94" w:line="720" w:lineRule="auto"/>
        <w:ind w:left="102" w:right="1260"/>
        <w:rPr>
          <w:spacing w:val="-58"/>
        </w:rPr>
      </w:pPr>
    </w:p>
    <w:p w14:paraId="0F51ADD0" w14:textId="6DE90EDE" w:rsidR="00827A47" w:rsidRDefault="003A2847">
      <w:pPr>
        <w:pStyle w:val="Textoindependiente"/>
        <w:tabs>
          <w:tab w:val="left" w:pos="6904"/>
        </w:tabs>
        <w:spacing w:before="94" w:line="720" w:lineRule="auto"/>
        <w:ind w:left="102" w:right="1260"/>
      </w:pPr>
      <w:r>
        <w:t>Santiago,</w:t>
      </w:r>
      <w:r>
        <w:rPr>
          <w:spacing w:val="-1"/>
        </w:rPr>
        <w:t xml:space="preserve"> </w:t>
      </w:r>
      <w:r>
        <w:t xml:space="preserve">fecha </w:t>
      </w:r>
    </w:p>
    <w:sectPr w:rsidR="00827A47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47"/>
    <w:rsid w:val="003A22B5"/>
    <w:rsid w:val="003A2847"/>
    <w:rsid w:val="008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9904"/>
  <w15:docId w15:val="{AA6DD941-885C-4E8F-903F-AA14E33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599" w:right="161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Nayareth Andrea Jara Parra</cp:lastModifiedBy>
  <cp:revision>2</cp:revision>
  <dcterms:created xsi:type="dcterms:W3CDTF">2024-02-12T18:41:00Z</dcterms:created>
  <dcterms:modified xsi:type="dcterms:W3CDTF">2024-02-12T18:41:00Z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